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54F" w:rsidRPr="002E3389" w:rsidRDefault="00AA454F" w:rsidP="00AA45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:rsidR="007C6FBB" w:rsidRPr="002E3389" w:rsidRDefault="00AA454F" w:rsidP="00AA45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оказание услуг по </w:t>
      </w:r>
      <w:r w:rsidR="007C6FBB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разработке документа предварительного планирования действий по тушению пожаров и проведению аварийно-спасательных работ (план пожаротушения)</w:t>
      </w:r>
    </w:p>
    <w:p w:rsidR="004D09AE" w:rsidRPr="002E3389" w:rsidRDefault="004D09AE" w:rsidP="00AA45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F73AC" w:rsidRPr="002E3389" w:rsidRDefault="00AA454F" w:rsidP="00974D9A">
      <w:pPr>
        <w:pStyle w:val="a6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Объект закупки: </w:t>
      </w:r>
      <w:r w:rsidR="00AF73AC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 предварительного планирования действий по тушению пожаров и проведению аварийно-спасательных работ (план пожаротушения) объекта: «Гостиничный комплекс</w:t>
      </w:r>
      <w:r w:rsidR="005F6055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F6055" w:rsidRPr="002E3389">
        <w:rPr>
          <w:rFonts w:ascii="Times New Roman" w:hAnsi="Times New Roman"/>
          <w:sz w:val="23"/>
          <w:szCs w:val="23"/>
        </w:rPr>
        <w:t>категории 5 звезд с апартаментами», расположенный по адресу: Российская Федерация, Краснодарский край,</w:t>
      </w:r>
      <w:r w:rsidR="00D90D1D" w:rsidRPr="002E3389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D90D1D" w:rsidRPr="002E3389">
        <w:rPr>
          <w:rFonts w:ascii="Times New Roman" w:hAnsi="Times New Roman"/>
          <w:sz w:val="23"/>
          <w:szCs w:val="23"/>
        </w:rPr>
        <w:t>г.Сочи</w:t>
      </w:r>
      <w:proofErr w:type="spellEnd"/>
      <w:r w:rsidR="00D90D1D" w:rsidRPr="002E3389">
        <w:rPr>
          <w:rFonts w:ascii="Times New Roman" w:hAnsi="Times New Roman"/>
          <w:sz w:val="23"/>
          <w:szCs w:val="23"/>
        </w:rPr>
        <w:t xml:space="preserve">, Адлерский район, </w:t>
      </w:r>
      <w:proofErr w:type="spellStart"/>
      <w:r w:rsidR="00D90D1D" w:rsidRPr="002E3389">
        <w:rPr>
          <w:rFonts w:ascii="Times New Roman" w:hAnsi="Times New Roman"/>
          <w:sz w:val="23"/>
          <w:szCs w:val="23"/>
        </w:rPr>
        <w:t>Иметеретинская</w:t>
      </w:r>
      <w:proofErr w:type="spellEnd"/>
      <w:r w:rsidR="00D90D1D" w:rsidRPr="002E3389">
        <w:rPr>
          <w:rFonts w:ascii="Times New Roman" w:hAnsi="Times New Roman"/>
          <w:sz w:val="23"/>
          <w:szCs w:val="23"/>
        </w:rPr>
        <w:t xml:space="preserve"> низменность, проспект Олимпийский, </w:t>
      </w:r>
      <w:r w:rsidR="005F6055" w:rsidRPr="002E3389">
        <w:rPr>
          <w:rFonts w:ascii="Times New Roman" w:hAnsi="Times New Roman" w:cs="Times New Roman"/>
          <w:sz w:val="23"/>
          <w:szCs w:val="23"/>
        </w:rPr>
        <w:t>участ</w:t>
      </w:r>
      <w:r w:rsidR="00BE4C6A" w:rsidRPr="002E3389">
        <w:rPr>
          <w:rFonts w:ascii="Times New Roman" w:hAnsi="Times New Roman" w:cs="Times New Roman"/>
          <w:sz w:val="23"/>
          <w:szCs w:val="23"/>
        </w:rPr>
        <w:t>ок</w:t>
      </w:r>
      <w:r w:rsidR="005F6055" w:rsidRPr="002E3389">
        <w:rPr>
          <w:rFonts w:ascii="Times New Roman" w:hAnsi="Times New Roman" w:cs="Times New Roman"/>
          <w:sz w:val="23"/>
          <w:szCs w:val="23"/>
        </w:rPr>
        <w:t xml:space="preserve"> с кадастровым номером 23:49:0000000:7931</w:t>
      </w:r>
      <w:r w:rsidR="00BE4C6A" w:rsidRPr="002E3389">
        <w:rPr>
          <w:rFonts w:ascii="Times New Roman" w:hAnsi="Times New Roman" w:cs="Times New Roman"/>
          <w:sz w:val="23"/>
          <w:szCs w:val="23"/>
        </w:rPr>
        <w:t>».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2. Краткие характеристики оказываемых услуг.</w:t>
      </w:r>
    </w:p>
    <w:p w:rsidR="00BE4C6A" w:rsidRPr="002E3389" w:rsidRDefault="00AA454F" w:rsidP="00974D9A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3"/>
          <w:szCs w:val="23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В услугу входят:</w:t>
      </w:r>
      <w:r w:rsidR="007674A1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E4C6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разработка </w:t>
      </w:r>
      <w:r w:rsidR="007674A1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предоставление </w:t>
      </w:r>
      <w:r w:rsidR="00BE4C6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документа предварительного планирования действий по тушению пожаров и проведению аварийно-спасательных работ (план пожаротушения) объекта: «Гостиничный комплекс </w:t>
      </w:r>
      <w:r w:rsidR="00BE4C6A" w:rsidRPr="002E3389">
        <w:rPr>
          <w:rFonts w:ascii="Times New Roman" w:hAnsi="Times New Roman"/>
          <w:sz w:val="23"/>
          <w:szCs w:val="23"/>
        </w:rPr>
        <w:t xml:space="preserve">категории 5 звезд с апартаментами», расположенный по адресу: Российская Федерация, Краснодарский край, </w:t>
      </w:r>
      <w:proofErr w:type="spellStart"/>
      <w:r w:rsidR="00BE4C6A" w:rsidRPr="002E3389">
        <w:rPr>
          <w:rFonts w:ascii="Times New Roman" w:hAnsi="Times New Roman"/>
          <w:sz w:val="23"/>
          <w:szCs w:val="23"/>
        </w:rPr>
        <w:t>г.Сочи</w:t>
      </w:r>
      <w:proofErr w:type="spellEnd"/>
      <w:r w:rsidR="00BE4C6A" w:rsidRPr="002E3389">
        <w:rPr>
          <w:rFonts w:ascii="Times New Roman" w:hAnsi="Times New Roman"/>
          <w:sz w:val="23"/>
          <w:szCs w:val="23"/>
        </w:rPr>
        <w:t xml:space="preserve">, Адлерский район, </w:t>
      </w:r>
      <w:proofErr w:type="spellStart"/>
      <w:r w:rsidR="00BE4C6A" w:rsidRPr="002E3389">
        <w:rPr>
          <w:rFonts w:ascii="Times New Roman" w:hAnsi="Times New Roman"/>
          <w:sz w:val="23"/>
          <w:szCs w:val="23"/>
        </w:rPr>
        <w:t>Иметеретинская</w:t>
      </w:r>
      <w:proofErr w:type="spellEnd"/>
      <w:r w:rsidR="00BE4C6A" w:rsidRPr="002E3389">
        <w:rPr>
          <w:rFonts w:ascii="Times New Roman" w:hAnsi="Times New Roman"/>
          <w:sz w:val="23"/>
          <w:szCs w:val="23"/>
        </w:rPr>
        <w:t xml:space="preserve"> низменность, проспект Олимпийский, </w:t>
      </w:r>
      <w:r w:rsidR="00BE4C6A" w:rsidRPr="002E3389">
        <w:rPr>
          <w:rFonts w:ascii="Times New Roman" w:hAnsi="Times New Roman" w:cs="Times New Roman"/>
          <w:sz w:val="23"/>
          <w:szCs w:val="23"/>
        </w:rPr>
        <w:t>участок с кадастровым номером 23:49:0000000:7931»</w:t>
      </w:r>
      <w:r w:rsidR="007674A1" w:rsidRPr="002E3389">
        <w:rPr>
          <w:rFonts w:ascii="Times New Roman" w:hAnsi="Times New Roman"/>
          <w:color w:val="000000"/>
          <w:sz w:val="23"/>
          <w:szCs w:val="23"/>
        </w:rPr>
        <w:t xml:space="preserve">. 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 </w:t>
      </w:r>
      <w:r w:rsidR="00BE4C6A" w:rsidRPr="002E3389">
        <w:rPr>
          <w:rFonts w:ascii="Times New Roman" w:hAnsi="Times New Roman"/>
          <w:color w:val="000000"/>
          <w:sz w:val="23"/>
          <w:szCs w:val="23"/>
        </w:rPr>
        <w:t>План пожаротушения</w:t>
      </w:r>
      <w:r w:rsidR="007674A1" w:rsidRPr="002E3389">
        <w:rPr>
          <w:rFonts w:ascii="Times New Roman" w:hAnsi="Times New Roman"/>
          <w:color w:val="000000"/>
          <w:sz w:val="23"/>
          <w:szCs w:val="23"/>
        </w:rPr>
        <w:t xml:space="preserve"> предоставляется в электронном виде и в распечатанном виде в 3-х экземплярах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4. Сопутствующие работы, услуги, перечень, сроки выполнения, требования к выполнению. Дополнительные работы (по необходимости):</w:t>
      </w:r>
    </w:p>
    <w:p w:rsidR="00BE4C6A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BE4C6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обследование территории и зданий 1-ой и 2-ой очереди строительства Гостиничного комплекса;</w:t>
      </w:r>
    </w:p>
    <w:p w:rsidR="006D6DBE" w:rsidRPr="002E3389" w:rsidRDefault="00BE4C6A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- рассмотрение и сбор данных из комплекта проектной документации объекта строительства</w:t>
      </w:r>
      <w:r w:rsidR="006D6DBE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74D9A" w:rsidRPr="002E3389" w:rsidRDefault="00974D9A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- согласование плана пожаротушения в органах МЧС России.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5. Общие требования к работам, услугам, товарам, требования по объему гарантий качества, требования по сроку гарантий качества на результаты осуществления закупок.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Оказание услуг осуществляется Исполнителем в соответствии с требованиями законодательства Российской Федерации, настоящего Технического задания и Контракта в сроки, установленные в настоящем Техническом задании. Гарантийный срок на оказанные услуги (и их результаты) не менее 12 месяцев со дня подписания акта сдачи-приемки услуг. </w:t>
      </w:r>
    </w:p>
    <w:p w:rsidR="006D6DBE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 Требования соответствия нормативным документам (лицензии, допуски, разрешения, согласования). 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руководствуется следующими нормативными документами: </w:t>
      </w:r>
    </w:p>
    <w:p w:rsidR="00540D75" w:rsidRPr="002E3389" w:rsidRDefault="00540D75" w:rsidP="00974D9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7674A1" w:rsidRPr="002E3389">
        <w:rPr>
          <w:rFonts w:ascii="Times New Roman" w:hAnsi="Times New Roman"/>
          <w:color w:val="000000"/>
          <w:sz w:val="23"/>
          <w:szCs w:val="23"/>
        </w:rPr>
        <w:t xml:space="preserve">СП </w:t>
      </w:r>
      <w:r w:rsidR="006D6DBE" w:rsidRPr="002E3389">
        <w:rPr>
          <w:rFonts w:ascii="Times New Roman" w:hAnsi="Times New Roman"/>
          <w:color w:val="000000"/>
          <w:sz w:val="23"/>
          <w:szCs w:val="23"/>
        </w:rPr>
        <w:t>4.13130</w:t>
      </w:r>
      <w:r w:rsidR="007674A1" w:rsidRPr="002E3389">
        <w:rPr>
          <w:rFonts w:ascii="Times New Roman" w:hAnsi="Times New Roman"/>
          <w:color w:val="000000"/>
          <w:sz w:val="23"/>
          <w:szCs w:val="23"/>
        </w:rPr>
        <w:t xml:space="preserve"> «</w:t>
      </w:r>
      <w:r w:rsidR="006D6DBE" w:rsidRPr="002E3389">
        <w:rPr>
          <w:rFonts w:ascii="Times New Roman" w:hAnsi="Times New Roman"/>
          <w:color w:val="000000"/>
          <w:sz w:val="23"/>
          <w:szCs w:val="23"/>
        </w:rPr>
        <w:t>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  <w:r w:rsidR="007674A1" w:rsidRPr="002E3389">
        <w:rPr>
          <w:rFonts w:ascii="Times New Roman" w:hAnsi="Times New Roman"/>
          <w:color w:val="000000"/>
          <w:sz w:val="23"/>
          <w:szCs w:val="23"/>
        </w:rPr>
        <w:t>»;</w:t>
      </w:r>
    </w:p>
    <w:p w:rsidR="00AA454F" w:rsidRPr="002E3389" w:rsidRDefault="00AA454F" w:rsidP="00974D9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- Федеральный закон №123 от 22.07.2008г. «Технический регламент о требованиях пожарной безопасности»</w:t>
      </w:r>
      <w:r w:rsidR="008204FB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D6DBE" w:rsidRPr="002E3389" w:rsidRDefault="006D6DBE" w:rsidP="00974D9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Приказ МЧС России от 25.10.2017 №467 «Об утверждении положения о пожарно-спасательных гарнизонах».</w:t>
      </w:r>
    </w:p>
    <w:p w:rsidR="006D6DBE" w:rsidRPr="002E3389" w:rsidRDefault="006D6DBE" w:rsidP="00974D9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Специальные технические условия на обеспечение пожарной безопасности объекта «Гостиничный комплекс </w:t>
      </w:r>
      <w:r w:rsidRPr="002E3389">
        <w:rPr>
          <w:rFonts w:ascii="Times New Roman" w:hAnsi="Times New Roman"/>
          <w:sz w:val="23"/>
          <w:szCs w:val="23"/>
        </w:rPr>
        <w:t xml:space="preserve">категории 5 звезд с апартаментами», расположенный по адресу: Российская Федерация, Краснодарский край, </w:t>
      </w:r>
      <w:proofErr w:type="spellStart"/>
      <w:r w:rsidRPr="002E3389">
        <w:rPr>
          <w:rFonts w:ascii="Times New Roman" w:hAnsi="Times New Roman"/>
          <w:sz w:val="23"/>
          <w:szCs w:val="23"/>
        </w:rPr>
        <w:t>г.Сочи</w:t>
      </w:r>
      <w:proofErr w:type="spellEnd"/>
      <w:r w:rsidRPr="002E3389">
        <w:rPr>
          <w:rFonts w:ascii="Times New Roman" w:hAnsi="Times New Roman"/>
          <w:sz w:val="23"/>
          <w:szCs w:val="23"/>
        </w:rPr>
        <w:t xml:space="preserve">, Адлерский район, </w:t>
      </w:r>
      <w:proofErr w:type="spellStart"/>
      <w:r w:rsidRPr="002E3389">
        <w:rPr>
          <w:rFonts w:ascii="Times New Roman" w:hAnsi="Times New Roman"/>
          <w:sz w:val="23"/>
          <w:szCs w:val="23"/>
        </w:rPr>
        <w:t>Иметеретинская</w:t>
      </w:r>
      <w:proofErr w:type="spellEnd"/>
      <w:r w:rsidRPr="002E3389">
        <w:rPr>
          <w:rFonts w:ascii="Times New Roman" w:hAnsi="Times New Roman"/>
          <w:sz w:val="23"/>
          <w:szCs w:val="23"/>
        </w:rPr>
        <w:t xml:space="preserve"> низменность, проспект Олимпийский, </w:t>
      </w:r>
      <w:r w:rsidRPr="002E3389">
        <w:rPr>
          <w:rFonts w:ascii="Times New Roman" w:hAnsi="Times New Roman" w:cs="Times New Roman"/>
          <w:sz w:val="23"/>
          <w:szCs w:val="23"/>
        </w:rPr>
        <w:t>участок с кадастровым номером 23:49:0000000:7931» (далее СТУ).</w:t>
      </w:r>
    </w:p>
    <w:p w:rsidR="008204FB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 Сроки оказания услуг. В течение </w:t>
      </w:r>
      <w:r w:rsidR="006D6DBE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="008204FB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r w:rsidR="00903A5E">
        <w:rPr>
          <w:rFonts w:ascii="Times New Roman" w:eastAsia="Times New Roman" w:hAnsi="Times New Roman" w:cs="Times New Roman"/>
          <w:sz w:val="23"/>
          <w:szCs w:val="23"/>
          <w:lang w:eastAsia="ru-RU"/>
        </w:rPr>
        <w:t>сорока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календарных дней с момента получения Исполнителем </w:t>
      </w:r>
      <w:r w:rsidR="008204FB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исходных данных:</w:t>
      </w:r>
    </w:p>
    <w:p w:rsidR="00D11FA2" w:rsidRPr="002E3389" w:rsidRDefault="00D11FA2" w:rsidP="00974D9A">
      <w:pPr>
        <w:pStyle w:val="21"/>
        <w:tabs>
          <w:tab w:val="left" w:pos="840"/>
        </w:tabs>
        <w:spacing w:line="240" w:lineRule="auto"/>
        <w:ind w:left="0" w:firstLine="284"/>
        <w:rPr>
          <w:sz w:val="23"/>
          <w:szCs w:val="23"/>
        </w:rPr>
      </w:pPr>
      <w:r w:rsidRPr="002E3389">
        <w:rPr>
          <w:sz w:val="23"/>
          <w:szCs w:val="23"/>
        </w:rPr>
        <w:t xml:space="preserve">- </w:t>
      </w:r>
      <w:proofErr w:type="gramStart"/>
      <w:r w:rsidRPr="002E3389">
        <w:rPr>
          <w:sz w:val="23"/>
          <w:szCs w:val="23"/>
        </w:rPr>
        <w:t xml:space="preserve">комплект  </w:t>
      </w:r>
      <w:r w:rsidR="006D6DBE" w:rsidRPr="002E3389">
        <w:rPr>
          <w:sz w:val="23"/>
          <w:szCs w:val="23"/>
        </w:rPr>
        <w:t>проектной</w:t>
      </w:r>
      <w:proofErr w:type="gramEnd"/>
      <w:r w:rsidR="006D6DBE" w:rsidRPr="002E3389">
        <w:rPr>
          <w:sz w:val="23"/>
          <w:szCs w:val="23"/>
        </w:rPr>
        <w:t xml:space="preserve"> документации</w:t>
      </w:r>
      <w:r w:rsidR="00BC015B" w:rsidRPr="002E3389">
        <w:rPr>
          <w:sz w:val="23"/>
          <w:szCs w:val="23"/>
        </w:rPr>
        <w:t xml:space="preserve"> Гостиничного комплекса в электронном виде</w:t>
      </w:r>
      <w:r w:rsidRPr="002E3389">
        <w:rPr>
          <w:sz w:val="23"/>
          <w:szCs w:val="23"/>
        </w:rPr>
        <w:t>;</w:t>
      </w:r>
    </w:p>
    <w:p w:rsidR="00966D94" w:rsidRPr="002E3389" w:rsidRDefault="00966D94" w:rsidP="00974D9A">
      <w:pPr>
        <w:pStyle w:val="21"/>
        <w:tabs>
          <w:tab w:val="left" w:pos="840"/>
        </w:tabs>
        <w:spacing w:line="240" w:lineRule="auto"/>
        <w:ind w:left="0" w:firstLine="284"/>
        <w:rPr>
          <w:sz w:val="23"/>
          <w:szCs w:val="23"/>
        </w:rPr>
      </w:pPr>
      <w:r w:rsidRPr="002E3389">
        <w:rPr>
          <w:sz w:val="23"/>
          <w:szCs w:val="23"/>
        </w:rPr>
        <w:t xml:space="preserve">- </w:t>
      </w:r>
      <w:r w:rsidR="00BC015B" w:rsidRPr="002E3389">
        <w:rPr>
          <w:sz w:val="23"/>
          <w:szCs w:val="23"/>
        </w:rPr>
        <w:t>СТУ в электронном виде.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 Оплата производится за фактически оказанные услуги, на основании счета, в соответствии с подписанными сторонами, актами приемки-передачи оказанных услуг, в течение 15 (Пятнадцати) банковских дней с даты подписания Заказчиком </w:t>
      </w:r>
      <w:r w:rsidR="00BF36DC" w:rsidRPr="00BF36DC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Акта сдачи-приемки оказанных услуг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предусмотренных </w:t>
      </w:r>
      <w:r w:rsidR="00BF36DC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Договором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. Авансовый платеж не предусмотрен.</w:t>
      </w:r>
    </w:p>
    <w:p w:rsidR="008204FB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 Качественные и количественные характеристики поставляемых товаров, выполняемых работ, оказываемых услуг. Услуги считаются законченными после </w:t>
      </w:r>
      <w:r w:rsidR="008204FB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предоставления </w:t>
      </w:r>
      <w:r w:rsidR="00BC015B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Документа предварительного планирования действий по тушению пожаров и проведению аварийно-спасательных работ (план пожаротушения) объекта: «Гостиничный комплекс </w:t>
      </w:r>
      <w:r w:rsidR="00BC015B" w:rsidRPr="002E3389">
        <w:rPr>
          <w:rFonts w:ascii="Times New Roman" w:hAnsi="Times New Roman"/>
          <w:sz w:val="23"/>
          <w:szCs w:val="23"/>
        </w:rPr>
        <w:t xml:space="preserve">категории 5 звезд с апартаментами», расположенный по адресу: Российская Федерация, Краснодарский край, </w:t>
      </w:r>
      <w:proofErr w:type="spellStart"/>
      <w:r w:rsidR="00BC015B" w:rsidRPr="002E3389">
        <w:rPr>
          <w:rFonts w:ascii="Times New Roman" w:hAnsi="Times New Roman"/>
          <w:sz w:val="23"/>
          <w:szCs w:val="23"/>
        </w:rPr>
        <w:t>г.Сочи</w:t>
      </w:r>
      <w:proofErr w:type="spellEnd"/>
      <w:r w:rsidR="00BC015B" w:rsidRPr="002E3389">
        <w:rPr>
          <w:rFonts w:ascii="Times New Roman" w:hAnsi="Times New Roman"/>
          <w:sz w:val="23"/>
          <w:szCs w:val="23"/>
        </w:rPr>
        <w:t xml:space="preserve">, Адлерский район, </w:t>
      </w:r>
      <w:proofErr w:type="spellStart"/>
      <w:r w:rsidR="00BC015B" w:rsidRPr="002E3389">
        <w:rPr>
          <w:rFonts w:ascii="Times New Roman" w:hAnsi="Times New Roman"/>
          <w:sz w:val="23"/>
          <w:szCs w:val="23"/>
        </w:rPr>
        <w:t>Иметеретинская</w:t>
      </w:r>
      <w:proofErr w:type="spellEnd"/>
      <w:r w:rsidR="00BC015B" w:rsidRPr="002E3389">
        <w:rPr>
          <w:rFonts w:ascii="Times New Roman" w:hAnsi="Times New Roman"/>
          <w:sz w:val="23"/>
          <w:szCs w:val="23"/>
        </w:rPr>
        <w:t xml:space="preserve"> низменность, проспект Олимпийский, </w:t>
      </w:r>
      <w:r w:rsidR="00BC015B" w:rsidRPr="002E3389">
        <w:rPr>
          <w:rFonts w:ascii="Times New Roman" w:hAnsi="Times New Roman" w:cs="Times New Roman"/>
          <w:sz w:val="23"/>
          <w:szCs w:val="23"/>
        </w:rPr>
        <w:t>участок с кадастровым номером 23:49:0000000:7931»</w:t>
      </w:r>
      <w:r w:rsidR="008204FB" w:rsidRPr="002E3389">
        <w:rPr>
          <w:rFonts w:ascii="Times New Roman" w:hAnsi="Times New Roman"/>
          <w:color w:val="000000"/>
          <w:sz w:val="23"/>
          <w:szCs w:val="23"/>
        </w:rPr>
        <w:t>.</w:t>
      </w:r>
    </w:p>
    <w:p w:rsidR="00AA454F" w:rsidRPr="002E3389" w:rsidRDefault="00AA454F" w:rsidP="00974D9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Контактное лицо – </w:t>
      </w:r>
      <w:r w:rsidR="00224372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специалист по пожарной безопасности</w:t>
      </w:r>
      <w:r w:rsidR="00974D9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отдела охраны труда и контроля качества</w:t>
      </w:r>
      <w:r w:rsidR="00224372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ООО «</w:t>
      </w:r>
      <w:r w:rsidR="00974D9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Специализированный застройщик «Сочи-Парк пять плюс</w:t>
      </w:r>
      <w:r w:rsidR="00224372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</w:t>
      </w:r>
      <w:r w:rsidR="00224372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74D9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Шубенок Андрей Владимирович</w:t>
      </w:r>
      <w:r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, тел.</w:t>
      </w:r>
      <w:r w:rsidR="00224372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8-</w:t>
      </w:r>
      <w:r w:rsidR="00974D9A" w:rsidRPr="002E3389">
        <w:rPr>
          <w:rFonts w:ascii="Times New Roman" w:eastAsia="Times New Roman" w:hAnsi="Times New Roman" w:cs="Times New Roman"/>
          <w:sz w:val="23"/>
          <w:szCs w:val="23"/>
          <w:lang w:eastAsia="ru-RU"/>
        </w:rPr>
        <w:t>964-944-09-15</w:t>
      </w:r>
    </w:p>
    <w:p w:rsidR="00D97B3E" w:rsidRDefault="00D97B3E"/>
    <w:p w:rsidR="00D11FA2" w:rsidRDefault="00D11FA2">
      <w:pPr>
        <w:sectPr w:rsidR="00D11FA2" w:rsidSect="004C6C63">
          <w:pgSz w:w="11906" w:h="16838"/>
          <w:pgMar w:top="426" w:right="424" w:bottom="426" w:left="1134" w:header="708" w:footer="708" w:gutter="0"/>
          <w:cols w:space="708"/>
          <w:docGrid w:linePitch="360"/>
        </w:sectPr>
      </w:pPr>
    </w:p>
    <w:p w:rsidR="00D11FA2" w:rsidRPr="00166D84" w:rsidRDefault="00D11FA2" w:rsidP="00D11F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6D84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D11FA2" w:rsidRPr="00166D84" w:rsidRDefault="00D11FA2" w:rsidP="00D11F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6D84">
        <w:rPr>
          <w:rFonts w:ascii="Times New Roman" w:hAnsi="Times New Roman"/>
          <w:sz w:val="24"/>
          <w:szCs w:val="24"/>
        </w:rPr>
        <w:t>к техническому заданию</w:t>
      </w:r>
    </w:p>
    <w:p w:rsidR="00D11FA2" w:rsidRDefault="00D11FA2" w:rsidP="00D11FA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11FA2" w:rsidRPr="007C6FBB" w:rsidRDefault="00D11FA2" w:rsidP="007C6F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6FBB">
        <w:rPr>
          <w:rFonts w:ascii="Times New Roman" w:hAnsi="Times New Roman"/>
          <w:b/>
          <w:sz w:val="24"/>
          <w:szCs w:val="24"/>
        </w:rPr>
        <w:t xml:space="preserve">Исходные данные для </w:t>
      </w:r>
      <w:r w:rsidR="007C6FBB" w:rsidRPr="007C6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разработки документа предварительного планирования действий по тушению пожаров и проведению аварийно-спасательных работ (план пожаротушения)</w:t>
      </w:r>
      <w:r w:rsidR="007C6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Общая характеристика объектов на территории</w:t>
      </w:r>
      <w:r w:rsidRPr="007C6FBB">
        <w:rPr>
          <w:rFonts w:ascii="Times New Roman" w:hAnsi="Times New Roman"/>
          <w:b/>
          <w:sz w:val="24"/>
          <w:szCs w:val="24"/>
        </w:rPr>
        <w:t xml:space="preserve"> </w:t>
      </w:r>
    </w:p>
    <w:p w:rsidR="00D11FA2" w:rsidRPr="00166D84" w:rsidRDefault="00D11FA2" w:rsidP="00D11FA2">
      <w:pPr>
        <w:pStyle w:val="1"/>
        <w:keepNext/>
        <w:numPr>
          <w:ilvl w:val="0"/>
          <w:numId w:val="2"/>
        </w:numPr>
        <w:tabs>
          <w:tab w:val="left" w:pos="0"/>
        </w:tabs>
        <w:suppressAutoHyphens/>
        <w:spacing w:before="0" w:beforeAutospacing="0" w:after="0" w:afterAutospacing="0"/>
        <w:jc w:val="center"/>
        <w:rPr>
          <w:sz w:val="24"/>
          <w:szCs w:val="24"/>
        </w:rPr>
      </w:pPr>
    </w:p>
    <w:p w:rsidR="00D11FA2" w:rsidRPr="00166D84" w:rsidRDefault="00D11FA2" w:rsidP="00D11FA2">
      <w:pPr>
        <w:pStyle w:val="1"/>
        <w:keepNext/>
        <w:numPr>
          <w:ilvl w:val="0"/>
          <w:numId w:val="2"/>
        </w:numPr>
        <w:tabs>
          <w:tab w:val="left" w:pos="0"/>
        </w:tabs>
        <w:suppressAutoHyphens/>
        <w:spacing w:before="0" w:beforeAutospacing="0" w:after="0" w:afterAutospacing="0"/>
        <w:jc w:val="center"/>
        <w:rPr>
          <w:sz w:val="24"/>
          <w:szCs w:val="24"/>
        </w:rPr>
      </w:pPr>
    </w:p>
    <w:tbl>
      <w:tblPr>
        <w:tblW w:w="1510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4536"/>
        <w:gridCol w:w="1134"/>
        <w:gridCol w:w="993"/>
        <w:gridCol w:w="565"/>
        <w:gridCol w:w="549"/>
        <w:gridCol w:w="725"/>
        <w:gridCol w:w="567"/>
        <w:gridCol w:w="709"/>
        <w:gridCol w:w="850"/>
        <w:gridCol w:w="851"/>
        <w:gridCol w:w="992"/>
        <w:gridCol w:w="851"/>
        <w:gridCol w:w="1056"/>
        <w:gridCol w:w="10"/>
      </w:tblGrid>
      <w:tr w:rsidR="007C6FBB" w:rsidRPr="001F4E8A" w:rsidTr="00DD24E1">
        <w:tc>
          <w:tcPr>
            <w:tcW w:w="716" w:type="dxa"/>
            <w:vMerge w:val="restart"/>
            <w:shd w:val="clear" w:color="auto" w:fill="auto"/>
            <w:textDirection w:val="btLr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both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№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both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 xml:space="preserve"> по генплану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1134" w:type="dxa"/>
            <w:vMerge w:val="restart"/>
            <w:textDirection w:val="btLr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Класс функциональной пожарной опасности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Количество этажей</w:t>
            </w:r>
          </w:p>
        </w:tc>
        <w:tc>
          <w:tcPr>
            <w:tcW w:w="565" w:type="dxa"/>
            <w:vMerge w:val="restart"/>
            <w:textDirection w:val="btLr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Высота здания, м</w:t>
            </w:r>
          </w:p>
        </w:tc>
        <w:tc>
          <w:tcPr>
            <w:tcW w:w="1841" w:type="dxa"/>
            <w:gridSpan w:val="3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 xml:space="preserve">Площадь, </w:t>
            </w:r>
            <w:proofErr w:type="spellStart"/>
            <w:proofErr w:type="gramStart"/>
            <w:r w:rsidRPr="001F4E8A">
              <w:rPr>
                <w:b/>
                <w:bCs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17" w:type="dxa"/>
            <w:gridSpan w:val="3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Строительный объем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textDirection w:val="btLr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9" w:type="dxa"/>
            <w:vMerge w:val="restart"/>
            <w:shd w:val="clear" w:color="auto" w:fill="auto"/>
            <w:textDirection w:val="btLr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57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Зданий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Квартир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Застройки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Общая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Всего</w:t>
            </w:r>
          </w:p>
        </w:tc>
      </w:tr>
      <w:tr w:rsidR="007C6FBB" w:rsidRPr="001F4E8A" w:rsidTr="00DD24E1">
        <w:trPr>
          <w:gridAfter w:val="1"/>
          <w:wAfter w:w="10" w:type="dxa"/>
          <w:trHeight w:val="753"/>
        </w:trPr>
        <w:tc>
          <w:tcPr>
            <w:tcW w:w="716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9" w:type="dxa"/>
            <w:vMerge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здания</w:t>
            </w: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-90" w:right="-108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Гостиница</w:t>
            </w:r>
            <w:r>
              <w:rPr>
                <w:b/>
                <w:bCs/>
                <w:sz w:val="20"/>
                <w:szCs w:val="20"/>
              </w:rPr>
              <w:t xml:space="preserve"> (СТУ)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Степень огнестойкости -</w:t>
            </w:r>
            <w:r w:rsidRPr="001F4E8A">
              <w:rPr>
                <w:bCs/>
                <w:sz w:val="20"/>
                <w:szCs w:val="20"/>
                <w:lang w:val="en-US"/>
              </w:rPr>
              <w:t>I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Класс конструктивной пожарной опасности – С0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АПС адресная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 xml:space="preserve">АУПТ </w:t>
            </w:r>
            <w:r w:rsidRPr="001F4E8A">
              <w:rPr>
                <w:bCs/>
                <w:iCs/>
                <w:spacing w:val="-1"/>
                <w:sz w:val="20"/>
                <w:szCs w:val="20"/>
              </w:rPr>
              <w:t>(</w:t>
            </w:r>
            <w:proofErr w:type="spellStart"/>
            <w:r w:rsidRPr="001F4E8A">
              <w:rPr>
                <w:bCs/>
                <w:iCs/>
                <w:spacing w:val="-1"/>
                <w:sz w:val="20"/>
                <w:szCs w:val="20"/>
              </w:rPr>
              <w:t>Спринклерное</w:t>
            </w:r>
            <w:proofErr w:type="spellEnd"/>
            <w:r w:rsidRPr="001F4E8A">
              <w:rPr>
                <w:bCs/>
                <w:i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F4E8A">
              <w:rPr>
                <w:bCs/>
                <w:iCs/>
                <w:spacing w:val="-1"/>
                <w:sz w:val="20"/>
                <w:szCs w:val="20"/>
              </w:rPr>
              <w:t>водозаполненное</w:t>
            </w:r>
            <w:proofErr w:type="spellEnd"/>
            <w:r w:rsidRPr="001F4E8A">
              <w:rPr>
                <w:bCs/>
                <w:iCs/>
                <w:spacing w:val="-1"/>
                <w:sz w:val="20"/>
                <w:szCs w:val="20"/>
              </w:rPr>
              <w:t>, газовое пожаротушение в том числе в электрощитовые и серверные)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ПДЗ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ВПВ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Два лифта для перевозки пожарных подразделений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СОУЭ 4 тип + дополнительные световые указатели направления движения к эвакуационным выходам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удвоенный запас огнетушителей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эвакуационное освещение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Ф1.2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Ф3.1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Ф3.2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Ф3.6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Ф4.3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Ф5.2</w:t>
            </w: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33,5</w:t>
            </w: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9130,37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51722,53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189516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1F4E8A">
              <w:rPr>
                <w:b/>
                <w:bCs/>
                <w:sz w:val="20"/>
                <w:szCs w:val="20"/>
              </w:rPr>
              <w:t>Конференц-центр</w:t>
            </w:r>
            <w:r>
              <w:rPr>
                <w:b/>
                <w:bCs/>
                <w:sz w:val="20"/>
                <w:szCs w:val="20"/>
              </w:rPr>
              <w:t xml:space="preserve"> (СТУ)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Степень огнестойкости -</w:t>
            </w:r>
            <w:r w:rsidRPr="001F4E8A">
              <w:rPr>
                <w:bCs/>
                <w:sz w:val="20"/>
                <w:szCs w:val="20"/>
                <w:lang w:val="en-US"/>
              </w:rPr>
              <w:t>I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Класс конструктивной пожарной опасности – С0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АУПТ (в том числе в электрощитовые и серверные)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 xml:space="preserve">- кухонное пожаротушение </w:t>
            </w:r>
            <w:r w:rsidRPr="001F4E8A">
              <w:rPr>
                <w:bCs/>
                <w:iCs/>
                <w:spacing w:val="-1"/>
                <w:sz w:val="20"/>
                <w:szCs w:val="20"/>
                <w:lang w:val="en-US"/>
              </w:rPr>
              <w:t>Ansul</w:t>
            </w:r>
            <w:r w:rsidRPr="001F4E8A">
              <w:rPr>
                <w:bCs/>
                <w:iCs/>
                <w:spacing w:val="-1"/>
                <w:sz w:val="20"/>
                <w:szCs w:val="20"/>
              </w:rPr>
              <w:t xml:space="preserve"> </w:t>
            </w:r>
            <w:r w:rsidRPr="001F4E8A">
              <w:rPr>
                <w:bCs/>
                <w:iCs/>
                <w:spacing w:val="-1"/>
                <w:sz w:val="20"/>
                <w:szCs w:val="20"/>
                <w:lang w:val="en-US"/>
              </w:rPr>
              <w:t>R</w:t>
            </w:r>
            <w:r w:rsidRPr="001F4E8A">
              <w:rPr>
                <w:bCs/>
                <w:iCs/>
                <w:spacing w:val="-1"/>
                <w:sz w:val="20"/>
                <w:szCs w:val="20"/>
              </w:rPr>
              <w:t>-102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 xml:space="preserve">- пожарные краны по две </w:t>
            </w:r>
            <w:proofErr w:type="spellStart"/>
            <w:r w:rsidRPr="001F4E8A">
              <w:rPr>
                <w:bCs/>
                <w:iCs/>
                <w:spacing w:val="-1"/>
                <w:sz w:val="20"/>
                <w:szCs w:val="20"/>
              </w:rPr>
              <w:t>стри</w:t>
            </w:r>
            <w:proofErr w:type="spellEnd"/>
            <w:r w:rsidRPr="001F4E8A">
              <w:rPr>
                <w:bCs/>
                <w:iCs/>
                <w:spacing w:val="-1"/>
                <w:sz w:val="20"/>
                <w:szCs w:val="20"/>
              </w:rPr>
              <w:t xml:space="preserve"> по 2,9 л/с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АПС адресная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СОУЭ 4 тип + дополнительные световые указатели направления движения к эвакуационным выходам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 xml:space="preserve">- ПДЗ (дымоудаление из многофункционального зала и переговорной-трансформер с механической компенсацией удаляемого </w:t>
            </w:r>
            <w:r w:rsidRPr="001F4E8A">
              <w:rPr>
                <w:bCs/>
                <w:iCs/>
                <w:spacing w:val="-1"/>
                <w:sz w:val="20"/>
                <w:szCs w:val="20"/>
              </w:rPr>
              <w:lastRenderedPageBreak/>
              <w:t>воздуха)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iCs/>
                <w:spacing w:val="-1"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удвоенный запас огнетушителей</w:t>
            </w:r>
          </w:p>
          <w:p w:rsidR="007C6FBB" w:rsidRPr="001F4E8A" w:rsidRDefault="007C6FBB" w:rsidP="00DD24E1">
            <w:pPr>
              <w:pStyle w:val="a4"/>
              <w:kinsoku w:val="0"/>
              <w:overflowPunct w:val="0"/>
              <w:ind w:left="0" w:right="107" w:firstLine="66"/>
              <w:rPr>
                <w:bCs/>
                <w:sz w:val="20"/>
                <w:szCs w:val="20"/>
              </w:rPr>
            </w:pPr>
            <w:r w:rsidRPr="001F4E8A">
              <w:rPr>
                <w:bCs/>
                <w:iCs/>
                <w:spacing w:val="-1"/>
                <w:sz w:val="20"/>
                <w:szCs w:val="20"/>
              </w:rPr>
              <w:t>- эвакуационное освещение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lastRenderedPageBreak/>
              <w:t>Ф2.1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Ф3.2</w:t>
            </w: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5,9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3393,68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4592,54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31132,21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Здание апартаментов блок А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АПС адресная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ПДЗ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ВПВ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СОУЭ 3тип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Ф1.2</w:t>
            </w: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2237,2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18927,13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60812,4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Здание апартаментов блок Б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АПС адресная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ПДЗ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ВПВ</w:t>
            </w:r>
          </w:p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СОУЭ 3 тип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Ф1.2</w:t>
            </w: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2291,5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19371,47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58479,3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7C6FBB" w:rsidRPr="00AF73AC" w:rsidRDefault="00AF73AC" w:rsidP="00AF73AC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AF73AC">
              <w:rPr>
                <w:b/>
                <w:bCs/>
                <w:sz w:val="20"/>
                <w:szCs w:val="20"/>
              </w:rPr>
              <w:t>Многофункциональная поликлиника</w:t>
            </w:r>
            <w:r w:rsidR="007C6FBB" w:rsidRPr="00AF73AC">
              <w:rPr>
                <w:b/>
                <w:bCs/>
                <w:sz w:val="20"/>
                <w:szCs w:val="20"/>
              </w:rPr>
              <w:t xml:space="preserve"> (СТУ)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АПС адресная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ПДЗ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ВПВ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 xml:space="preserve">СОУЭ </w:t>
            </w:r>
            <w:r w:rsidR="00AF73AC" w:rsidRPr="00AF73AC">
              <w:rPr>
                <w:bCs/>
                <w:sz w:val="20"/>
                <w:szCs w:val="20"/>
              </w:rPr>
              <w:t>3</w:t>
            </w:r>
            <w:r w:rsidRPr="00AF73AC">
              <w:rPr>
                <w:bCs/>
                <w:sz w:val="20"/>
                <w:szCs w:val="20"/>
              </w:rPr>
              <w:t xml:space="preserve"> тип</w:t>
            </w:r>
          </w:p>
        </w:tc>
        <w:tc>
          <w:tcPr>
            <w:tcW w:w="1134" w:type="dxa"/>
          </w:tcPr>
          <w:p w:rsidR="007C6FBB" w:rsidRPr="00AF73AC" w:rsidRDefault="007C6FBB" w:rsidP="00AF73AC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Ф3.4</w:t>
            </w:r>
          </w:p>
        </w:tc>
        <w:tc>
          <w:tcPr>
            <w:tcW w:w="993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2+экспл кровля</w:t>
            </w:r>
          </w:p>
        </w:tc>
        <w:tc>
          <w:tcPr>
            <w:tcW w:w="565" w:type="dxa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1012.15</w:t>
            </w:r>
          </w:p>
        </w:tc>
        <w:tc>
          <w:tcPr>
            <w:tcW w:w="851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2141,4</w:t>
            </w:r>
          </w:p>
        </w:tc>
        <w:tc>
          <w:tcPr>
            <w:tcW w:w="851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6167,13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7C6FBB" w:rsidRPr="00AF73AC" w:rsidRDefault="00AF73AC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AF73AC">
              <w:rPr>
                <w:b/>
                <w:bCs/>
                <w:sz w:val="20"/>
                <w:szCs w:val="20"/>
              </w:rPr>
              <w:t>Многофункциональный досуговый центр Блок 1</w:t>
            </w:r>
            <w:r w:rsidR="007C6FBB" w:rsidRPr="00AF73AC">
              <w:rPr>
                <w:b/>
                <w:bCs/>
                <w:sz w:val="20"/>
                <w:szCs w:val="20"/>
              </w:rPr>
              <w:t xml:space="preserve"> (СТУ)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АПС</w:t>
            </w:r>
            <w:r w:rsidR="00AF73AC">
              <w:rPr>
                <w:bCs/>
                <w:sz w:val="20"/>
                <w:szCs w:val="20"/>
              </w:rPr>
              <w:t xml:space="preserve"> адресная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 xml:space="preserve">СОУЭ </w:t>
            </w:r>
            <w:r w:rsidR="00AF73AC" w:rsidRPr="00AF73AC">
              <w:rPr>
                <w:bCs/>
                <w:sz w:val="20"/>
                <w:szCs w:val="20"/>
              </w:rPr>
              <w:t>3</w:t>
            </w:r>
            <w:r w:rsidRPr="00AF73AC">
              <w:rPr>
                <w:bCs/>
                <w:sz w:val="20"/>
                <w:szCs w:val="20"/>
              </w:rPr>
              <w:t xml:space="preserve"> тип</w:t>
            </w:r>
          </w:p>
        </w:tc>
        <w:tc>
          <w:tcPr>
            <w:tcW w:w="1134" w:type="dxa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Ф</w:t>
            </w:r>
            <w:r w:rsidR="00AF73AC" w:rsidRPr="00AF73AC">
              <w:rPr>
                <w:bCs/>
                <w:sz w:val="20"/>
                <w:szCs w:val="20"/>
              </w:rPr>
              <w:t>4</w:t>
            </w:r>
            <w:r w:rsidRPr="00AF73AC">
              <w:rPr>
                <w:bCs/>
                <w:sz w:val="20"/>
                <w:szCs w:val="20"/>
              </w:rPr>
              <w:t>.</w:t>
            </w:r>
            <w:r w:rsidR="00AF73AC" w:rsidRPr="00AF73A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2+экспл кровля</w:t>
            </w:r>
          </w:p>
        </w:tc>
        <w:tc>
          <w:tcPr>
            <w:tcW w:w="565" w:type="dxa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1036,63</w:t>
            </w:r>
          </w:p>
        </w:tc>
        <w:tc>
          <w:tcPr>
            <w:tcW w:w="851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1913,56</w:t>
            </w:r>
          </w:p>
        </w:tc>
        <w:tc>
          <w:tcPr>
            <w:tcW w:w="851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7469,94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AF73AC" w:rsidRPr="00AF73AC" w:rsidRDefault="00AF73AC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AF73AC">
              <w:rPr>
                <w:b/>
                <w:bCs/>
                <w:sz w:val="20"/>
                <w:szCs w:val="20"/>
              </w:rPr>
              <w:t>Многофункциональный досуговый центр Блок 2 (СТУ)</w:t>
            </w:r>
          </w:p>
          <w:p w:rsidR="007C6FBB" w:rsidRPr="00AF73AC" w:rsidRDefault="00AF73AC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/>
                <w:bCs/>
                <w:sz w:val="20"/>
                <w:szCs w:val="20"/>
              </w:rPr>
              <w:t xml:space="preserve"> </w:t>
            </w:r>
            <w:r w:rsidR="007C6FBB" w:rsidRPr="00AF73AC">
              <w:rPr>
                <w:bCs/>
                <w:sz w:val="20"/>
                <w:szCs w:val="20"/>
              </w:rPr>
              <w:t>АПС</w:t>
            </w:r>
            <w:r>
              <w:rPr>
                <w:bCs/>
                <w:sz w:val="20"/>
                <w:szCs w:val="20"/>
              </w:rPr>
              <w:t xml:space="preserve"> адресная</w:t>
            </w:r>
          </w:p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 xml:space="preserve">СОУЭ </w:t>
            </w:r>
            <w:r w:rsidR="00AF73AC" w:rsidRPr="00AF73AC">
              <w:rPr>
                <w:bCs/>
                <w:sz w:val="20"/>
                <w:szCs w:val="20"/>
              </w:rPr>
              <w:t>3</w:t>
            </w:r>
            <w:r w:rsidRPr="00AF73AC">
              <w:rPr>
                <w:bCs/>
                <w:sz w:val="20"/>
                <w:szCs w:val="20"/>
              </w:rPr>
              <w:t xml:space="preserve"> тип</w:t>
            </w:r>
          </w:p>
        </w:tc>
        <w:tc>
          <w:tcPr>
            <w:tcW w:w="1134" w:type="dxa"/>
          </w:tcPr>
          <w:p w:rsidR="007C6FBB" w:rsidRPr="00AF73AC" w:rsidRDefault="00AF73AC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Ф4.1</w:t>
            </w:r>
          </w:p>
        </w:tc>
        <w:tc>
          <w:tcPr>
            <w:tcW w:w="993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2+экспл кровля</w:t>
            </w:r>
          </w:p>
        </w:tc>
        <w:tc>
          <w:tcPr>
            <w:tcW w:w="565" w:type="dxa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1222,27</w:t>
            </w:r>
          </w:p>
        </w:tc>
        <w:tc>
          <w:tcPr>
            <w:tcW w:w="851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2339,26</w:t>
            </w:r>
          </w:p>
        </w:tc>
        <w:tc>
          <w:tcPr>
            <w:tcW w:w="851" w:type="dxa"/>
            <w:shd w:val="clear" w:color="auto" w:fill="auto"/>
          </w:tcPr>
          <w:p w:rsidR="007C6FBB" w:rsidRPr="00AF73AC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AF73AC">
              <w:rPr>
                <w:bCs/>
                <w:sz w:val="20"/>
                <w:szCs w:val="20"/>
              </w:rPr>
              <w:t>9437,88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Здание хозяйственного корпуса А</w:t>
            </w:r>
            <w:r w:rsidRPr="001F4E8A">
              <w:rPr>
                <w:bCs/>
                <w:sz w:val="20"/>
                <w:szCs w:val="20"/>
              </w:rPr>
              <w:t xml:space="preserve"> (склад, парковка электрокаров)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Ф5.2</w:t>
            </w: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137,62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260,76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949,56</w:t>
            </w: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Здание трансформаторной подстанции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82,5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Существующее переносимое здание трансформаторной подстанции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Существующее переносимое здание трансформаторной подстанции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КНС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ДЭС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15-6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бассейн гостиницы: детская зона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15-7а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центральный бассейн гостиницы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1163,67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15-7б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центральный бассейн гостиницы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347,53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15-8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бассейн «Медленная река»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1395,01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15-9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бассейн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15-10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бассейн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15-12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бассейн апартаментов блок Б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436,3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15-13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детский бассейн апартаментов блок Б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112,8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15-14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бассейн апартаментов блок А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423,4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15-15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детский бассейн апартаментов блок А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декоративный водоем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135,9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4536" w:type="dxa"/>
            <w:shd w:val="clear" w:color="auto" w:fill="auto"/>
          </w:tcPr>
          <w:p w:rsidR="007C6FBB" w:rsidRPr="007C6FBB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/>
                <w:bCs/>
                <w:sz w:val="20"/>
                <w:szCs w:val="20"/>
              </w:rPr>
            </w:pPr>
            <w:r w:rsidRPr="007C6FBB">
              <w:rPr>
                <w:b/>
                <w:bCs/>
                <w:sz w:val="20"/>
                <w:szCs w:val="20"/>
              </w:rPr>
              <w:t>Ресторан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Ф3.1</w:t>
            </w: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503,4</w:t>
            </w: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 xml:space="preserve">Проектируемые баки запаса </w:t>
            </w:r>
            <w:proofErr w:type="spellStart"/>
            <w:proofErr w:type="gramStart"/>
            <w:r w:rsidRPr="001F4E8A">
              <w:rPr>
                <w:bCs/>
                <w:sz w:val="20"/>
                <w:szCs w:val="20"/>
              </w:rPr>
              <w:t>хоз.питьевой</w:t>
            </w:r>
            <w:proofErr w:type="spellEnd"/>
            <w:proofErr w:type="gramEnd"/>
            <w:r w:rsidRPr="001F4E8A">
              <w:rPr>
                <w:bCs/>
                <w:sz w:val="20"/>
                <w:szCs w:val="20"/>
              </w:rPr>
              <w:t xml:space="preserve"> и противопожарной воды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Проектируемая ВНС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 xml:space="preserve">Проектируемая </w:t>
            </w:r>
            <w:proofErr w:type="spellStart"/>
            <w:r w:rsidRPr="001F4E8A">
              <w:rPr>
                <w:bCs/>
                <w:sz w:val="20"/>
                <w:szCs w:val="20"/>
              </w:rPr>
              <w:t>распред</w:t>
            </w:r>
            <w:proofErr w:type="spellEnd"/>
            <w:r w:rsidRPr="001F4E8A">
              <w:rPr>
                <w:bCs/>
                <w:sz w:val="20"/>
                <w:szCs w:val="20"/>
              </w:rPr>
              <w:t>. Камера на сетях В1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Проектируемые локальные очистные сооружения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Проектируемый резервуар с морской водой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7C6FBB" w:rsidRPr="001F4E8A" w:rsidTr="00DD24E1">
        <w:trPr>
          <w:gridAfter w:val="1"/>
          <w:wAfter w:w="10" w:type="dxa"/>
        </w:trPr>
        <w:tc>
          <w:tcPr>
            <w:tcW w:w="71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453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both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Проектируемое помещение водоподготовки бассейнов</w:t>
            </w:r>
          </w:p>
        </w:tc>
        <w:tc>
          <w:tcPr>
            <w:tcW w:w="1134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  <w:r w:rsidRPr="001F4E8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7C6FBB" w:rsidRPr="001F4E8A" w:rsidRDefault="007C6FBB" w:rsidP="00DD24E1">
            <w:pPr>
              <w:pStyle w:val="a4"/>
              <w:tabs>
                <w:tab w:val="left" w:pos="1478"/>
              </w:tabs>
              <w:kinsoku w:val="0"/>
              <w:overflowPunct w:val="0"/>
              <w:ind w:left="0" w:right="-75" w:firstLine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D11FA2" w:rsidRDefault="00D11FA2"/>
    <w:p w:rsidR="00C51609" w:rsidRPr="00C51609" w:rsidRDefault="009C1F9A">
      <w:bookmarkStart w:id="0" w:name="_GoBack"/>
      <w:bookmarkEnd w:id="0"/>
    </w:p>
    <w:sectPr w:rsidR="00C51609" w:rsidRPr="00C51609" w:rsidSect="00D11FA2">
      <w:pgSz w:w="16838" w:h="11906" w:orient="landscape"/>
      <w:pgMar w:top="1134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2CF61B50"/>
    <w:multiLevelType w:val="hybridMultilevel"/>
    <w:tmpl w:val="BC0EDEC8"/>
    <w:lvl w:ilvl="0" w:tplc="626AE5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4F"/>
    <w:rsid w:val="000E6824"/>
    <w:rsid w:val="00156D0E"/>
    <w:rsid w:val="00224372"/>
    <w:rsid w:val="002E3389"/>
    <w:rsid w:val="003752A8"/>
    <w:rsid w:val="004D09AE"/>
    <w:rsid w:val="004E1D99"/>
    <w:rsid w:val="004F7515"/>
    <w:rsid w:val="00525385"/>
    <w:rsid w:val="00540D75"/>
    <w:rsid w:val="005F6055"/>
    <w:rsid w:val="006A24BA"/>
    <w:rsid w:val="006C715E"/>
    <w:rsid w:val="006D6DBE"/>
    <w:rsid w:val="007674A1"/>
    <w:rsid w:val="007766BD"/>
    <w:rsid w:val="007C6FBB"/>
    <w:rsid w:val="008204FB"/>
    <w:rsid w:val="00850BB2"/>
    <w:rsid w:val="00860416"/>
    <w:rsid w:val="00903A5E"/>
    <w:rsid w:val="00966D94"/>
    <w:rsid w:val="00974D9A"/>
    <w:rsid w:val="009C1F9A"/>
    <w:rsid w:val="009F28BD"/>
    <w:rsid w:val="00AA454F"/>
    <w:rsid w:val="00AF73AC"/>
    <w:rsid w:val="00B03DF7"/>
    <w:rsid w:val="00B91B7C"/>
    <w:rsid w:val="00BC015B"/>
    <w:rsid w:val="00BE4C6A"/>
    <w:rsid w:val="00BF36DC"/>
    <w:rsid w:val="00D10C71"/>
    <w:rsid w:val="00D11FA2"/>
    <w:rsid w:val="00D370EE"/>
    <w:rsid w:val="00D67D29"/>
    <w:rsid w:val="00D76A3D"/>
    <w:rsid w:val="00D90D1D"/>
    <w:rsid w:val="00D97B3E"/>
    <w:rsid w:val="00EB3233"/>
    <w:rsid w:val="00F12188"/>
    <w:rsid w:val="00F1292F"/>
    <w:rsid w:val="00F14552"/>
    <w:rsid w:val="00F20EBF"/>
    <w:rsid w:val="00FD1306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5620A-75A9-4090-9DFE-D7DA4399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454F"/>
  </w:style>
  <w:style w:type="paragraph" w:styleId="1">
    <w:name w:val="heading 1"/>
    <w:basedOn w:val="a"/>
    <w:link w:val="10"/>
    <w:qFormat/>
    <w:rsid w:val="00D11F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5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Основной текст с отступом 21"/>
    <w:basedOn w:val="a"/>
    <w:rsid w:val="00D11FA2"/>
    <w:pPr>
      <w:suppressAutoHyphens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D11F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ody Text"/>
    <w:basedOn w:val="a"/>
    <w:link w:val="a5"/>
    <w:uiPriority w:val="1"/>
    <w:qFormat/>
    <w:rsid w:val="007C6FBB"/>
    <w:pPr>
      <w:widowControl w:val="0"/>
      <w:autoSpaceDE w:val="0"/>
      <w:autoSpaceDN w:val="0"/>
      <w:adjustRightInd w:val="0"/>
      <w:spacing w:after="0" w:line="240" w:lineRule="auto"/>
      <w:ind w:left="110" w:firstLine="10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C6FBB"/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6">
    <w:name w:val="List Paragraph"/>
    <w:basedOn w:val="a"/>
    <w:uiPriority w:val="34"/>
    <w:qFormat/>
    <w:rsid w:val="00AF7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</dc:creator>
  <cp:lastModifiedBy>Рындина Анастасия Сергеевна</cp:lastModifiedBy>
  <cp:revision>18</cp:revision>
  <dcterms:created xsi:type="dcterms:W3CDTF">2023-03-22T12:17:00Z</dcterms:created>
  <dcterms:modified xsi:type="dcterms:W3CDTF">2023-08-10T08:23:00Z</dcterms:modified>
</cp:coreProperties>
</file>